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FDD" w:rsidRPr="0091433A" w:rsidRDefault="00824FDD" w:rsidP="00824FDD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Приложение </w:t>
      </w:r>
      <w:r w:rsidRPr="0091433A">
        <w:rPr>
          <w:sz w:val="26"/>
          <w:szCs w:val="26"/>
        </w:rPr>
        <w:t xml:space="preserve">4 </w:t>
      </w:r>
    </w:p>
    <w:p w:rsidR="00824FDD" w:rsidRPr="0091433A" w:rsidRDefault="00824FDD" w:rsidP="00824FDD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к приказу № 40 от  27.04.2020 г</w:t>
      </w:r>
      <w:r w:rsidRPr="0091433A">
        <w:rPr>
          <w:sz w:val="26"/>
          <w:szCs w:val="26"/>
        </w:rPr>
        <w:t xml:space="preserve">. </w:t>
      </w:r>
    </w:p>
    <w:p w:rsidR="00824FDD" w:rsidRPr="0091433A" w:rsidRDefault="00824FDD" w:rsidP="00824FDD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</w:t>
      </w:r>
      <w:r w:rsidRPr="0091433A">
        <w:rPr>
          <w:bCs/>
          <w:sz w:val="26"/>
          <w:szCs w:val="26"/>
        </w:rPr>
        <w:t>«О создании</w:t>
      </w:r>
      <w:r w:rsidRPr="0091433A">
        <w:rPr>
          <w:sz w:val="26"/>
          <w:szCs w:val="26"/>
        </w:rPr>
        <w:t xml:space="preserve"> </w:t>
      </w:r>
      <w:r>
        <w:rPr>
          <w:bCs/>
          <w:sz w:val="26"/>
          <w:szCs w:val="26"/>
        </w:rPr>
        <w:t>в 2020</w:t>
      </w:r>
      <w:r w:rsidRPr="0091433A">
        <w:rPr>
          <w:bCs/>
          <w:sz w:val="26"/>
          <w:szCs w:val="26"/>
        </w:rPr>
        <w:t xml:space="preserve"> году на базе  </w:t>
      </w:r>
    </w:p>
    <w:p w:rsidR="00824FDD" w:rsidRPr="0091433A" w:rsidRDefault="00824FDD" w:rsidP="00824FDD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</w:t>
      </w:r>
      <w:r w:rsidRPr="0091433A">
        <w:rPr>
          <w:bCs/>
          <w:sz w:val="26"/>
          <w:szCs w:val="26"/>
        </w:rPr>
        <w:t>МБОУ «</w:t>
      </w:r>
      <w:proofErr w:type="spellStart"/>
      <w:r>
        <w:rPr>
          <w:bCs/>
          <w:sz w:val="26"/>
          <w:szCs w:val="26"/>
        </w:rPr>
        <w:t>Фомкинская</w:t>
      </w:r>
      <w:proofErr w:type="spellEnd"/>
      <w:r>
        <w:rPr>
          <w:bCs/>
          <w:sz w:val="26"/>
          <w:szCs w:val="26"/>
        </w:rPr>
        <w:t xml:space="preserve"> СОШ</w:t>
      </w:r>
      <w:r w:rsidRPr="0091433A">
        <w:rPr>
          <w:bCs/>
          <w:sz w:val="26"/>
          <w:szCs w:val="26"/>
        </w:rPr>
        <w:t xml:space="preserve">» </w:t>
      </w:r>
    </w:p>
    <w:p w:rsidR="00824FDD" w:rsidRPr="0091433A" w:rsidRDefault="00824FDD" w:rsidP="00824FDD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</w:t>
      </w:r>
      <w:r w:rsidRPr="0091433A">
        <w:rPr>
          <w:sz w:val="26"/>
          <w:szCs w:val="26"/>
        </w:rPr>
        <w:t>Центр</w:t>
      </w:r>
      <w:r w:rsidRPr="0091433A">
        <w:rPr>
          <w:bCs/>
          <w:sz w:val="26"/>
          <w:szCs w:val="26"/>
        </w:rPr>
        <w:t xml:space="preserve">а образования цифрового и </w:t>
      </w:r>
    </w:p>
    <w:p w:rsidR="00824FDD" w:rsidRPr="0091433A" w:rsidRDefault="00824FDD" w:rsidP="00824FDD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</w:t>
      </w:r>
      <w:r w:rsidRPr="0091433A">
        <w:rPr>
          <w:bCs/>
          <w:sz w:val="26"/>
          <w:szCs w:val="26"/>
        </w:rPr>
        <w:t>гуманитарного профилей «Точка роста»</w:t>
      </w:r>
    </w:p>
    <w:p w:rsidR="00824FDD" w:rsidRPr="0091433A" w:rsidRDefault="00824FDD" w:rsidP="00824FDD">
      <w:pPr>
        <w:jc w:val="right"/>
        <w:rPr>
          <w:sz w:val="26"/>
          <w:szCs w:val="26"/>
        </w:rPr>
      </w:pPr>
    </w:p>
    <w:p w:rsidR="00824FDD" w:rsidRPr="0091433A" w:rsidRDefault="00824FDD" w:rsidP="00824FDD">
      <w:pPr>
        <w:jc w:val="right"/>
        <w:rPr>
          <w:sz w:val="26"/>
          <w:szCs w:val="26"/>
        </w:rPr>
      </w:pPr>
    </w:p>
    <w:p w:rsidR="00824FDD" w:rsidRPr="0091433A" w:rsidRDefault="00824FDD" w:rsidP="00824FDD">
      <w:pPr>
        <w:pStyle w:val="Default"/>
        <w:jc w:val="center"/>
        <w:rPr>
          <w:b/>
          <w:color w:val="auto"/>
          <w:sz w:val="26"/>
          <w:szCs w:val="26"/>
        </w:rPr>
      </w:pPr>
      <w:proofErr w:type="gramStart"/>
      <w:r w:rsidRPr="0091433A">
        <w:rPr>
          <w:b/>
          <w:color w:val="auto"/>
          <w:sz w:val="26"/>
          <w:szCs w:val="26"/>
        </w:rPr>
        <w:t>П</w:t>
      </w:r>
      <w:proofErr w:type="gramEnd"/>
      <w:r w:rsidRPr="0091433A">
        <w:rPr>
          <w:b/>
          <w:color w:val="auto"/>
          <w:sz w:val="26"/>
          <w:szCs w:val="26"/>
        </w:rPr>
        <w:t xml:space="preserve"> Л А Н</w:t>
      </w:r>
      <w:bookmarkStart w:id="0" w:name="_GoBack"/>
      <w:bookmarkEnd w:id="0"/>
    </w:p>
    <w:p w:rsidR="00824FDD" w:rsidRPr="0091433A" w:rsidRDefault="00824FDD" w:rsidP="00824FDD">
      <w:pPr>
        <w:pStyle w:val="Default"/>
        <w:jc w:val="center"/>
        <w:rPr>
          <w:b/>
          <w:color w:val="auto"/>
          <w:sz w:val="26"/>
          <w:szCs w:val="26"/>
        </w:rPr>
      </w:pPr>
      <w:r w:rsidRPr="0091433A">
        <w:rPr>
          <w:b/>
          <w:color w:val="auto"/>
          <w:sz w:val="26"/>
          <w:szCs w:val="26"/>
        </w:rPr>
        <w:t xml:space="preserve">первоочередных мероприятий (дорожная карта) по созданию и функционированию Центра образования цифрового и гуманитарного профилей «Точка роста» при </w:t>
      </w:r>
      <w:r>
        <w:rPr>
          <w:b/>
          <w:color w:val="auto"/>
          <w:sz w:val="26"/>
          <w:szCs w:val="26"/>
        </w:rPr>
        <w:t xml:space="preserve">                      </w:t>
      </w:r>
      <w:r w:rsidRPr="0091433A">
        <w:rPr>
          <w:b/>
          <w:color w:val="auto"/>
          <w:sz w:val="26"/>
          <w:szCs w:val="26"/>
        </w:rPr>
        <w:t>МБОУ «</w:t>
      </w:r>
      <w:proofErr w:type="spellStart"/>
      <w:r>
        <w:rPr>
          <w:b/>
          <w:color w:val="auto"/>
          <w:sz w:val="26"/>
          <w:szCs w:val="26"/>
        </w:rPr>
        <w:t>Фомкинская</w:t>
      </w:r>
      <w:proofErr w:type="spellEnd"/>
      <w:r>
        <w:rPr>
          <w:b/>
          <w:color w:val="auto"/>
          <w:sz w:val="26"/>
          <w:szCs w:val="26"/>
        </w:rPr>
        <w:t xml:space="preserve"> СОШ</w:t>
      </w:r>
      <w:r w:rsidRPr="0091433A">
        <w:rPr>
          <w:b/>
          <w:color w:val="auto"/>
          <w:sz w:val="26"/>
          <w:szCs w:val="26"/>
        </w:rPr>
        <w:t>»</w:t>
      </w: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6"/>
        <w:gridCol w:w="5148"/>
        <w:gridCol w:w="3161"/>
        <w:gridCol w:w="1637"/>
      </w:tblGrid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 xml:space="preserve">Результат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 xml:space="preserve">Сроки 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Организационные мероприятия по созданию Центра роста: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Правовое обеспечение создания и функционирования Центра роста: Издание приказа о создании Центра: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 утверждение </w:t>
            </w:r>
            <w:r w:rsidRPr="0091433A">
              <w:rPr>
                <w:bCs/>
                <w:sz w:val="26"/>
                <w:szCs w:val="26"/>
              </w:rPr>
              <w:t xml:space="preserve">Положения </w:t>
            </w:r>
            <w:r w:rsidRPr="0091433A">
              <w:rPr>
                <w:sz w:val="26"/>
                <w:szCs w:val="26"/>
              </w:rPr>
              <w:t xml:space="preserve">о деятельности Центра;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 назначение </w:t>
            </w:r>
            <w:r w:rsidRPr="0091433A">
              <w:rPr>
                <w:bCs/>
                <w:sz w:val="26"/>
                <w:szCs w:val="26"/>
              </w:rPr>
              <w:t xml:space="preserve">руководителя </w:t>
            </w:r>
            <w:r w:rsidRPr="0091433A">
              <w:rPr>
                <w:sz w:val="26"/>
                <w:szCs w:val="26"/>
              </w:rPr>
              <w:t xml:space="preserve">Центра;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-утверждение плана первоочередных мероприятий </w:t>
            </w:r>
            <w:r w:rsidRPr="0091433A">
              <w:rPr>
                <w:bCs/>
                <w:sz w:val="26"/>
                <w:szCs w:val="26"/>
              </w:rPr>
              <w:t xml:space="preserve">(дорожной карты) </w:t>
            </w:r>
            <w:r w:rsidRPr="0091433A">
              <w:rPr>
                <w:sz w:val="26"/>
                <w:szCs w:val="26"/>
              </w:rPr>
              <w:t xml:space="preserve">по созданию и функционированию Центра;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 разработка и утверждение должностных инструкций сотрудников Центра.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Приказ директора  о создании в соответствии с методическими рекомендациями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Апрель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Утверждение </w:t>
            </w:r>
            <w:proofErr w:type="spellStart"/>
            <w:r w:rsidRPr="0091433A">
              <w:rPr>
                <w:bCs/>
                <w:sz w:val="26"/>
                <w:szCs w:val="26"/>
              </w:rPr>
              <w:t>медиаплана</w:t>
            </w:r>
            <w:proofErr w:type="spellEnd"/>
            <w:r w:rsidRPr="0091433A">
              <w:rPr>
                <w:bCs/>
                <w:sz w:val="26"/>
                <w:szCs w:val="26"/>
              </w:rPr>
              <w:t xml:space="preserve"> </w:t>
            </w:r>
            <w:r w:rsidRPr="0091433A">
              <w:rPr>
                <w:sz w:val="26"/>
                <w:szCs w:val="26"/>
              </w:rPr>
              <w:t xml:space="preserve">по информационному сопровождению создания </w:t>
            </w:r>
            <w:r>
              <w:rPr>
                <w:sz w:val="26"/>
                <w:szCs w:val="26"/>
              </w:rPr>
              <w:t xml:space="preserve">и функционирования </w:t>
            </w:r>
            <w:r w:rsidRPr="0091433A">
              <w:rPr>
                <w:sz w:val="26"/>
                <w:szCs w:val="26"/>
              </w:rPr>
              <w:t xml:space="preserve">Центра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 xml:space="preserve">Приказ директора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 xml:space="preserve">Апрель 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Создание Интернет странички на сайте школы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Страничка на сайте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Май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Согласование дизайн</w:t>
            </w:r>
            <w:r>
              <w:rPr>
                <w:color w:val="auto"/>
                <w:sz w:val="26"/>
                <w:szCs w:val="26"/>
              </w:rPr>
              <w:t xml:space="preserve"> </w:t>
            </w:r>
            <w:r w:rsidRPr="0091433A">
              <w:rPr>
                <w:color w:val="auto"/>
                <w:sz w:val="26"/>
                <w:szCs w:val="26"/>
              </w:rPr>
              <w:t>-</w:t>
            </w:r>
            <w:r>
              <w:rPr>
                <w:color w:val="auto"/>
                <w:sz w:val="26"/>
                <w:szCs w:val="26"/>
              </w:rPr>
              <w:t xml:space="preserve"> проекта Центра </w:t>
            </w:r>
            <w:r w:rsidRPr="0091433A">
              <w:rPr>
                <w:color w:val="auto"/>
                <w:sz w:val="26"/>
                <w:szCs w:val="26"/>
              </w:rPr>
              <w:t xml:space="preserve">с Управлением образования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Дизайн проект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Май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Согласование проекта зонирования Центра с Управлением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Проект зонирования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Май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932"/>
            </w:tblGrid>
            <w:tr w:rsidR="00824FDD" w:rsidRPr="0091433A" w:rsidTr="009D4D52">
              <w:trPr>
                <w:trHeight w:val="99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824FDD" w:rsidRPr="0091433A" w:rsidRDefault="00824FDD" w:rsidP="009D4D52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>Повышение квалификации (</w:t>
                  </w:r>
                  <w:proofErr w:type="spellStart"/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>профмастерства</w:t>
                  </w:r>
                  <w:proofErr w:type="spellEnd"/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 xml:space="preserve">) сотрудников и педагогов Центра, в том числе по новым технологиям преподавания предметных областей «Технология», «Информатика», «ОБЖ»: </w:t>
                  </w:r>
                </w:p>
                <w:p w:rsidR="00824FDD" w:rsidRPr="0091433A" w:rsidRDefault="00824FDD" w:rsidP="009D4D52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 xml:space="preserve">1. формирование </w:t>
                  </w:r>
                  <w:r w:rsidRPr="0091433A">
                    <w:rPr>
                      <w:rFonts w:eastAsiaTheme="minorHAnsi"/>
                      <w:bCs/>
                      <w:color w:val="000000"/>
                      <w:sz w:val="26"/>
                      <w:szCs w:val="26"/>
                      <w:lang w:eastAsia="en-US"/>
                    </w:rPr>
                    <w:t xml:space="preserve">штатного расписания </w:t>
                  </w:r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 xml:space="preserve">Центра; </w:t>
                  </w:r>
                </w:p>
                <w:p w:rsidR="00824FDD" w:rsidRPr="0091433A" w:rsidRDefault="00824FDD" w:rsidP="009D4D52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 xml:space="preserve">2. Обеспечение участия педагогов и сотрудников в повышении квалификации на онлайн платформе; </w:t>
                  </w:r>
                </w:p>
                <w:p w:rsidR="00824FDD" w:rsidRPr="0091433A" w:rsidRDefault="00824FDD" w:rsidP="009D4D52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  <w:r w:rsidRPr="0091433A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 xml:space="preserve">3. </w:t>
                  </w:r>
                  <w:r w:rsidRPr="0091433A">
                    <w:rPr>
                      <w:sz w:val="26"/>
                      <w:szCs w:val="26"/>
                      <w:lang w:eastAsia="en-US"/>
                    </w:rPr>
                    <w:t xml:space="preserve">Обеспечение участия педагогического состава в очных курсах повышения квалификации, программах </w:t>
                  </w:r>
                  <w:r w:rsidRPr="0091433A">
                    <w:rPr>
                      <w:sz w:val="26"/>
                      <w:szCs w:val="26"/>
                      <w:lang w:eastAsia="en-US"/>
                    </w:rPr>
                    <w:lastRenderedPageBreak/>
                    <w:t>переподготовки кадров.</w:t>
                  </w:r>
                </w:p>
              </w:tc>
            </w:tr>
          </w:tbl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Приказ директора школы</w:t>
            </w:r>
            <w:r w:rsidRPr="0091433A">
              <w:rPr>
                <w:sz w:val="26"/>
                <w:szCs w:val="26"/>
              </w:rPr>
              <w:t xml:space="preserve"> об утверждении штатного расписания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Свидетельство о повышении квалификации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Апрель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Июнь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Закупка, доставка и наладка оборудования: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 подготовка технического задания </w:t>
            </w:r>
            <w:proofErr w:type="gramStart"/>
            <w:r w:rsidRPr="0091433A">
              <w:rPr>
                <w:sz w:val="26"/>
                <w:szCs w:val="26"/>
              </w:rPr>
              <w:t>согласно</w:t>
            </w:r>
            <w:proofErr w:type="gramEnd"/>
            <w:r w:rsidRPr="0091433A">
              <w:rPr>
                <w:sz w:val="26"/>
                <w:szCs w:val="26"/>
              </w:rPr>
              <w:t xml:space="preserve"> рекомендуемого инфраструктурного листа;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 объявление конкурсных закупочных процедур; </w:t>
            </w:r>
          </w:p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- косметический ремонт, приведение площадок в соответствие с фирменным стилем «Точка роста»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Государственные (муниципальные) контракты на поставку оборудования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Июль-октябрь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Разработка и утверждение плана учебно-воспитательных, внеурочных и социокультурных мероприятий в Центре.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Апрель - август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Завершение косметических ремонтов, приведение Центра в соответствие </w:t>
            </w:r>
            <w:proofErr w:type="spellStart"/>
            <w:r w:rsidRPr="0091433A">
              <w:rPr>
                <w:sz w:val="26"/>
                <w:szCs w:val="26"/>
              </w:rPr>
              <w:t>брендбуку</w:t>
            </w:r>
            <w:proofErr w:type="spellEnd"/>
            <w:r w:rsidRPr="0091433A">
              <w:rPr>
                <w:sz w:val="26"/>
                <w:szCs w:val="2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Отчет директора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 xml:space="preserve">Август 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Организация набора детей, обучающихся по программам Центра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Приказ директора о зачислении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сентябрь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Открытие Центра в единый день открытия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Информационное освещение в СМИ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сентябрь</w:t>
            </w:r>
          </w:p>
        </w:tc>
      </w:tr>
      <w:tr w:rsidR="00824FDD" w:rsidRPr="0091433A" w:rsidTr="009D4D5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Мониторинг реализации мероприятий дорожной карты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Отчет директора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FDD" w:rsidRPr="0091433A" w:rsidRDefault="00824FDD" w:rsidP="009D4D52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91433A">
              <w:rPr>
                <w:color w:val="auto"/>
                <w:sz w:val="26"/>
                <w:szCs w:val="26"/>
              </w:rPr>
              <w:t>Ежемесячно</w:t>
            </w:r>
          </w:p>
        </w:tc>
      </w:tr>
    </w:tbl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824FDD" w:rsidRPr="0091433A" w:rsidRDefault="00824FDD" w:rsidP="00824FDD">
      <w:pPr>
        <w:pStyle w:val="Default"/>
        <w:jc w:val="both"/>
        <w:rPr>
          <w:b/>
          <w:color w:val="auto"/>
          <w:sz w:val="26"/>
          <w:szCs w:val="26"/>
        </w:rPr>
      </w:pPr>
    </w:p>
    <w:p w:rsidR="00070270" w:rsidRDefault="00070270"/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FDD"/>
    <w:rsid w:val="00070270"/>
    <w:rsid w:val="00323BB8"/>
    <w:rsid w:val="004F2A32"/>
    <w:rsid w:val="005C40BC"/>
    <w:rsid w:val="0064483F"/>
    <w:rsid w:val="0082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F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824FDD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table" w:styleId="a3">
    <w:name w:val="Table Grid"/>
    <w:basedOn w:val="a1"/>
    <w:uiPriority w:val="59"/>
    <w:rsid w:val="00824F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24F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F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824FDD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table" w:styleId="a3">
    <w:name w:val="Table Grid"/>
    <w:basedOn w:val="a1"/>
    <w:uiPriority w:val="59"/>
    <w:rsid w:val="00824F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24F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2020-10-10T09:02:00Z</dcterms:created>
  <dcterms:modified xsi:type="dcterms:W3CDTF">2020-10-10T09:04:00Z</dcterms:modified>
</cp:coreProperties>
</file>